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Ответственность за легализацию доходов, полученных преступным путем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Одним из самых опасных преступных посягательств в сфере экономики принято считать легализацию денежных средств и другого имущества, которые получены преступным путем. Легализация этих средств подрывает экономическую безопасность государства, создает условия для развития и процветания теневого бизнеса, что негативно влияет на стабильность экономики в целом и уровень жизни каждого гражданина.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 соответствии со статьей 3 Федерального закона от 07.08.2001 № 115-ФЗ «О противодействии легализации (отмыванию) доходов, полученных преступным путем, и финансированию терроризма» легализация (отмывание) доходов, полученных преступным путем – это придание правомерного вида владению, пользованию или распоряжению денежными средствами или иным имуществом, полученными в результате совершения преступления.</w:t>
      </w: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Уголовным кодексом Российской Федерации (далее – УК РФ) установлена ответственность: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- за легализацию денежных средств или иного имущества, приобретенных другими лицами преступным путем (статья 174 УК РФ); </w:t>
      </w:r>
    </w:p>
    <w:p w14:paraId="0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- за легализацию денежных средств или иного имущества, приобретенных лицом в результате совершения им преступления(статья 174.1 УК РФ). </w:t>
      </w:r>
    </w:p>
    <w:p w14:paraId="08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Наказание за совершение таких преступлений может быть назначено в виде лишения свободы на срок до 7 лет.</w:t>
      </w:r>
    </w:p>
    <w:p w14:paraId="09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Вовлечение граждан в деятельность, связанную с легализацией преступных доходов, зачастую осуществляется путем склонения их к передаче банковских счетов в фактическое пользование третьим лицам.</w:t>
      </w:r>
    </w:p>
    <w:p w14:paraId="0A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Передавая свои персональные данные и документы сомнительным лицам для оформления банковских счетов, граждане, как правило, сами этого не осознавая, становятся соучастниками преступных схем. Такие действия могут быть расценены как пособничество в отмывании доходов, полученных незаконным путем, что влечет уголовную ответственность.</w:t>
      </w:r>
    </w:p>
    <w:p w14:paraId="0B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Важно понимать, что даже косвенное содействие в легализации преступных средств может быть расценено как соучастие. Бдительность и осознанность в вопросах финансовой безопасности – это не только проявление гражданской ответственности, но и способ защитить себя от непреднамеренного вовлечения в преступные схемы.</w:t>
      </w:r>
    </w:p>
    <w:p w14:paraId="0C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По каждому факту совершения преступлений, предусмотренных статьями 174, 174.1 УК РФ, органами предварительного расследования принимаются меры к установлению и изъятию денежных средств и имущества, полученных преступных путем, для решения вопроса об их конфискации при вынесении судом обвинительного приговора. </w:t>
      </w:r>
    </w:p>
    <w:p w14:paraId="0D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E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0F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10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2025-11-21T06:53:57Z</dcterms:modified>
</cp:coreProperties>
</file>